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Use-a-Later-Check · v1.0.0</w:t>
      </w:r>
    </w:p>
    <w:p>
      <w:pPr>
        <w:pStyle w:val="Heading1"/>
      </w:pPr>
      <w:r>
        <w:t>Later check · Changed requirements</w:t>
      </w:r>
    </w:p>
    <w:p>
      <w:pPr>
        <w:pStyle w:val="Setup"/>
      </w:pPr>
      <w:r>
        <w:t>100 g, start 10°C, room 22°C, 20 min. Final ≤15°C in EVERY trial; ≤6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>K6-D-T0 · 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X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Y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13.5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Question"/>
      </w:pPr>
      <w:r>
        <w:t>K6-T1. Evaluate the original brief. Now lower the budget to 4 tokens but keep the other requirements and 22°C room. Which design, if any, is feasible? State the exact scope of that answer.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Normal"/>
      </w:pPr>
      <w:r>
        <w:t>Record your answer before receiving T1. This is a new later task, not a validated equivalent form or a mastery test.</w:t>
      </w:r>
    </w:p>
    <w:p>
      <w:pPr>
        <w:pStyle w:val="Running"/>
        <w:pageBreakBefore/>
      </w:pPr>
      <w:r>
        <w:t>MENTOR TEACHING · THERMAL ENERGY EVIDENCE KITS | Use-a-Later-Check · v1.0.0</w:t>
      </w:r>
    </w:p>
    <w:p>
      <w:pPr>
        <w:pStyle w:val="Heading1"/>
      </w:pPr>
      <w:r>
        <w:t>Later check · One new environment record</w:t>
      </w:r>
    </w:p>
    <w:p>
      <w:pPr>
        <w:pStyle w:val="Setup"/>
      </w:pPr>
      <w:r>
        <w:t>100 g, start 10°C, room 28°C, 20 min. Final ≤15°C in EVERY trial; ≤4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>K6-D-T1 · 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X only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17.5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Question"/>
      </w:pPr>
      <w:r>
        <w:t>K6-T2. Does X meet the 15°C criterion in this new record? Compare the new room with T0. What should be retained or narrowed, and can you rank X against Y at 28°C?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K6-T3. Suggest a next design or comparison while keeping the 4-token/18-mm limits. What would you do if the next readings were close or variable and accuracy was unknown?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Kit 6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