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Proportional Relationships Local Teaching Record</w:t>
      </w:r>
    </w:p>
    <w:p>
      <w:pPr>
        <w:pStyle w:val="Heading1"/>
      </w:pPr>
      <w:r>
        <w:t>Keep a qualified teaching record</w:t>
      </w:r>
    </w:p>
    <w:p>
      <w:r>
        <w:t>Use this optional record locally. It is a planning aid, not a validated score or student ranking. One short response does not establish stable ability. Do not upload student work to this site.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3600"/>
            <w:shd w:fill="EAF1F8"/>
          </w:tcPr>
          <w:p>
            <w:pPr>
              <w:spacing w:after="80"/>
            </w:pPr>
            <w:r>
              <w:rPr>
                <w:sz w:val="20"/>
              </w:rPr>
              <w:t>Record</w:t>
            </w:r>
          </w:p>
        </w:tc>
        <w:tc>
          <w:tcPr>
            <w:tcW w:type="dxa" w:w="7056"/>
            <w:shd w:fill="EAF1F8"/>
          </w:tcPr>
          <w:p>
            <w:pPr>
              <w:spacing w:after="80"/>
            </w:pPr>
            <w:r>
              <w:rPr>
                <w:sz w:val="20"/>
              </w:rPr>
              <w:t>Your note</w:t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Task and date; had it been seen before?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What the learner actually said, calculated, drew or left unclear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Quantity direction; more than one ratio; zero-input meaning; rule and point connection; claim limits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Directions, representation, response method or other support used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What the support supplied; what remains independent evidence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Selected teaching file and why it matches the observed response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Unused later task and the next learning opportunity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Later evidence and a qualified next decision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For correct reasoning, continue with representation or deeper transfer. For unclear reasoning, use a neutral question before choosing a reteach. If a prerequisite is missing, teach it and return to this collection’s target.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Proportional Relationships Local Teaching Record</dc:title>
  <dc:subject>Proportional relationships</dc:subject>
  <dc:creator>Mentor Teaching</dc:creator>
  <cp:keywords>proportional relationships, tables, equations,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