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Linear Relationships Later Transfer</w:t>
      </w:r>
    </w:p>
    <w:p>
      <w:pPr>
        <w:pStyle w:val="Heading1"/>
      </w:pPr>
      <w:r>
        <w:t>1 A whole-panel layout</w:t>
      </w:r>
    </w:p>
    <w:p>
      <w:r>
        <w:t>An invented layout model relates complete panel count n to total strip length L in meters, including a fixed reserve. The relationship is supplied as linear for whole-number n from 0 to 8. Points are (2, 6) and (6, 11).</w:t>
      </w:r>
    </w:p>
    <w:p>
      <w:r>
        <w:t>Find the change per panel and the reserve at zero panels. Write and verify a rule. Predict the total for 4 panels. Is total length proportional to panel count? A learner evaluates the expression at n = 2.5. Does that give an allowed complete-panel layout under these conditions? Explain.</w:t>
      </w:r>
    </w:p>
    <w:p>
      <w:pPr>
        <w:spacing w:after="0"/>
      </w:pPr>
      <w:r>
        <w:t>Rate, reserve, rule, prediction and allowed-input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Linear Relationships Later Transfer</w:t>
      </w:r>
    </w:p>
    <w:p>
      <w:pPr>
        <w:pStyle w:val="Heading1"/>
      </w:pPr>
      <w:r>
        <w:t>2 A continuous model with no stated zero-time reading</w:t>
      </w:r>
    </w:p>
    <w:p>
      <w:r>
        <w:t>An invented continuous linear temperature model C is valid only for 2 ≤ t ≤ 8 minutes. Its points are (2, 20) and (5, 14), with minutes first and degrees Celsius second. Another supplied model D is constant at 13 degrees Celsius over the same domain.</w:t>
      </w:r>
    </w:p>
    <w:p>
      <w:r>
        <w:t>Find C’s rate and a matching linear expression. What algebraic value does that expression give at t = 0, and does it establish a temperature there under the stated model? Find D’s rate. Which temperature is greater at minutes 2 and 8, and when are the temperatures equal? Explain why a zero rate need not mean zero temperature.</w:t>
      </w:r>
    </w:p>
    <w:p>
      <w:pPr>
        <w:spacing w:after="0"/>
      </w:pPr>
      <w:r>
        <w:t>Your models, comparisons and qualified zero-time interpretation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 Later Transfer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