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>Fresh recheck · Changed surroundings</w:t>
      </w:r>
    </w:p>
    <w:p>
      <w:pPr>
        <w:pStyle w:val="Setup"/>
      </w:pPr>
      <w:r>
        <w:t xml:space="preserve">New fresh-comparison evidence ·Only E tested now;fresh 100 g;10°C start;28°C surroundings;20 min;all other E conditions match the initial fresh-comparison record. No new F data.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New evidence for one design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Sleeve E start (°C)</w:t>
            </w:r>
          </w:p>
        </w:tc>
        <w:tc>
          <w:tcPr>
            <w:shd w:fill="E5EAF0"/>
          </w:tcPr>
          <w:p>
            <w:pPr/>
            <w:r>
              <w:t>Sleeve E final (°C)</w:t>
            </w:r>
          </w:p>
        </w:tc>
      </w:tr>
      <w:tr>
        <w:tc>
          <w:tcPr/>
          <w:p>
            <w:pPr/>
            <w:r>
              <w:t>Bc-3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18</w:t>
            </w:r>
          </w:p>
        </w:tc>
      </w:tr>
      <w:tr>
        <w:tc>
          <w:tcPr/>
          <w:p>
            <w:pPr/>
            <w:r>
              <w:t>Bc-4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19</w:t>
            </w:r>
          </w:p>
        </w:tc>
      </w:tr>
    </w:tbl>
    <w:p>
      <w:pPr>
        <w:pStyle w:val="Question"/>
      </w:pPr>
      <w:r>
        <w:t xml:space="preserve">1. What conditions changed? What conclusion can stay, what scope needs limiting, and what ranking is not established? Propose useful next evidence.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1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Fresh conditions recheck: changed record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