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an Answer with Textual Evidence</w:t>
      </w:r>
    </w:p>
    <w:p>
      <w:r>
        <w:t>Classroom copy · 1 October 2026</w:t>
      </w:r>
    </w:p>
    <w:p>
      <w:r>
        <w:t>Answer a how question about an original informational passage, select accurate details from different parts of the text, and explain how those details support the answer.</w:t>
      </w:r>
    </w:p>
    <w:p>
      <w:pPr>
        <w:pStyle w:val="Heading1"/>
      </w:pPr>
      <w:r>
        <w:t>Water from land to air and back</w:t>
      </w:r>
    </w:p>
    <w:p>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pStyle w:val="Heading1"/>
      </w:pPr>
      <w:r>
        <w:t>Amira’s paper stars</w:t>
      </w:r>
    </w:p>
    <w:p>
      <w:r>
        <w:t>Invented instructional example.</w:t>
      </w:r>
    </w:p>
    <w:p>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pStyle w:val="Heading1"/>
      </w:pPr>
      <w:r>
        <w:t>Mei clears a path</w:t>
      </w:r>
    </w:p>
    <w:p>
      <w:r>
        <w:t>Invented instructional example.</w:t>
      </w:r>
    </w:p>
    <w:p>
      <w:r>
        <w:t>On the class shelf, a dictionary leaned against a row of thin notebooks. Mei slid the dictionary to the lower shelf, then placed a small label on the open space. When Mei’s partner reached for a notebook, the partner pulled one out without moving the dictionary.</w:t>
      </w:r>
    </w:p>
    <w:p>
      <w:pPr>
        <w:pStyle w:val="Heading1"/>
      </w:pPr>
      <w:r>
        <w:t>Modeled</w:t>
      </w:r>
    </w:p>
    <w:p>
      <w:r>
        <w:t>Read: Amira’s paper stars</w:t>
      </w:r>
    </w:p>
    <w:p>
      <w:r>
        <w:t>Read “Amira’s paper stars.” Why did Amira move the basket beside the door? Use two details from the scene and explain how they support your answer.</w:t>
      </w:r>
    </w:p>
    <w:p>
      <w:pPr>
        <w:ind w:left="216"/>
      </w:pPr>
      <w:r>
        <w:t>Amira moved the basket so students would notice it and take a star as they entered. The sign invited students to choose a star, and the basket was beside the door before the next group arrived. Those details show why the new location made the activity easy to notice at arrival.</w:t>
      </w:r>
    </w:p>
    <w:p>
      <w:pPr>
        <w:pStyle w:val="Heading1"/>
      </w:pPr>
      <w:r>
        <w:t>Guided</w:t>
      </w:r>
    </w:p>
    <w:p>
      <w:r>
        <w:t>Read: Mei clears a path</w:t>
      </w:r>
    </w:p>
    <w:p>
      <w:r>
        <w:t>With a partner, answer: What change made it easier to reach a notebook? Use at least two details from “Mei clears a path.” Then explain how one detail supports your answer. First identify the change; next point to what happened afterward.</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w:t>
      </w:r>
    </w:p>
    <w:p>
      <w:r>
        <w:t>Read: Water from land to air and back</w:t>
      </w:r>
    </w:p>
    <w:p>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r>
        <w:t>Independent answer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(Independent response):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r>
        <w:t>Extension (Independent response): Write a new question about the water passage that needs two separate details for a complete answer. Mark the details and explain how they work together.</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dc:title>
  <dc:subject>Classroom teaching resource</dc:subject>
  <dc:creator>Mentor Teaching</dc:creator>
  <cp:keywords/>
  <dc:description/>
  <cp:lastModifiedBy/>
  <cp:revision>1</cp:revision>
  <dcterms:created xsi:type="dcterms:W3CDTF">2026-09-26T13:24:31Z</dcterms:created>
  <dcterms:modified xsi:type="dcterms:W3CDTF">2026-09-26T13:24:31Z</dcterms:modified>
  <cp:category/>
  <cp:version/>
  <dc:identifier/>
</cp:coreProperties>
</file>