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Ideas and Summaries: Later Transfer</w:t>
      </w:r>
    </w:p>
    <w:p>
      <w:pPr>
        <w:pStyle w:val="Heading1"/>
      </w:pPr>
      <w:r>
        <w:t>Two Planning Tools</w:t>
      </w:r>
    </w:p>
    <w:p>
      <w:r>
        <w:t>This passage describes an invented setting and events.</w:t>
      </w:r>
    </w:p>
    <w:p>
      <w:r>
        <w:t>At the fictional Linden Exhibition Club, students used two tools to plan a display. A picture board let them move sketches of possible exhibits beside one another. They could compare arrangements quickly before choosing one, but the board did not record who would bring each item. A written checklist named the chosen items, the person responsible for each one and the day it was needed. Students used it to check their preparations. The checklist did not show how a different arrangement might look.</w:t>
      </w:r>
    </w:p>
    <w:p>
      <w:r>
        <w:t>When the club was still choosing an arrangement, it used the picture board. After choosing, it used the checklist to divide and check the work. If students changed the arrangement later, they returned to the board and then updated the list. They used the tools at different stages because each recorded information the other did not.</w:t>
      </w:r>
    </w:p>
    <w:p>
      <w:r>
        <w:t>Read or listen to the whole passage. You may look back at it. Work before discussing answers. Use your own wording; exact words from a title or a useful term are fine. A short accurate answer is better than adding a claim the passage does not support.</w:t>
      </w:r>
    </w:p>
    <w:p>
      <w:r>
        <w:t>This text compares tools across two paragraphs. Explain the whole relationship, not just one tool. This adds a different organization demand.</w:t>
      </w:r>
    </w:p>
    <w:p>
      <w:r>
        <w:br w:type="page"/>
      </w:r>
    </w:p>
    <w:p>
      <w:pPr>
        <w:pStyle w:val="Title"/>
      </w:pPr>
      <w:r>
        <w:t>Central Ideas and Summaries: Later Transfer</w:t>
      </w:r>
    </w:p>
    <w:p>
      <w:pPr>
        <w:pStyle w:val="Heading1"/>
      </w:pPr>
      <w:r>
        <w:t>Your response</w:t>
      </w:r>
    </w:p>
    <w:p>
      <w:pPr>
        <w:spacing w:after="0"/>
      </w:pPr>
      <w:r>
        <w:t>1. Name the topic in a short phrase.</w:t>
      </w:r>
    </w:p>
    <w:p>
      <w:pPr>
        <w:spacing w:after="0" w:line="340" w:lineRule="exact"/>
        <w:pBdr>
          <w:bottom w:val="single" w:sz="4" w:color="8C9C96"/>
          <w:between w:val="single" w:sz="4" w:color="8C9C96"/>
        </w:pBdr>
      </w:pPr>
    </w:p>
    <w:p>
      <w:pPr>
        <w:spacing w:after="0"/>
      </w:pPr>
      <w:r>
        <w:t>2. State an important point developed across the passage in one complete sentence.</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pPr>
      <w:r>
        <w:t>3. Choose two accurate details that help explain that point. Tell why each matters.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pPr>
      <w:r>
        <w:t>4. Combine the point and at least two relevant details into a concise, objective summary of 2–3 sentences. Preserve important limits; do not add your opinion.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You may use extra paper or the agreed way to communicate your response.</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Ideas and Summaries: Later Transfer</dc:title>
  <dc:subject>Central ideas and objective summaries</dc:subject>
  <dc:creator>Mentor Teaching</dc:creator>
  <cp:keywords>central idea, relevant details, objective summary</cp:keywords>
  <dc:description/>
  <cp:lastModifiedBy>Mentor Teaching</cp:lastModifiedBy>
  <cp:revision>1</cp:revision>
  <dcterms:created xsi:type="dcterms:W3CDTF">2026-10-02T00:00:00Z</dcterms:created>
  <dcterms:modified xsi:type="dcterms:W3CDTF">2026-10-02T00:00:00Z</dcterms:modified>
  <cp:category/>
</cp:coreProperties>
</file>